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D573" w14:textId="15445B1D" w:rsidR="00143761" w:rsidRDefault="0095362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川南幼儿师范高等专科学校</w:t>
      </w:r>
      <w:r w:rsidR="000614A3">
        <w:rPr>
          <w:rFonts w:ascii="黑体" w:eastAsia="黑体" w:hAnsi="黑体" w:hint="eastAsia"/>
          <w:sz w:val="32"/>
          <w:szCs w:val="32"/>
        </w:rPr>
        <w:t>单独招生考试</w:t>
      </w:r>
      <w:r w:rsidR="00135DA8">
        <w:rPr>
          <w:rFonts w:ascii="黑体" w:eastAsia="黑体" w:hAnsi="黑体" w:hint="eastAsia"/>
          <w:sz w:val="32"/>
          <w:szCs w:val="32"/>
        </w:rPr>
        <w:t>体育教育专业</w:t>
      </w:r>
    </w:p>
    <w:p w14:paraId="63537FE8" w14:textId="77777777" w:rsidR="00143761" w:rsidRDefault="0095362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综合素质及职业技能测试方案</w:t>
      </w:r>
    </w:p>
    <w:p w14:paraId="155ECD1D" w14:textId="77777777" w:rsidR="00143761" w:rsidRDefault="00953620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一、适用专业</w:t>
      </w:r>
    </w:p>
    <w:p w14:paraId="70EF7F3D" w14:textId="10E58FCB" w:rsidR="00143761" w:rsidRDefault="00FE209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体育教育专业</w:t>
      </w:r>
    </w:p>
    <w:p w14:paraId="2EF13FB9" w14:textId="73952056" w:rsidR="00143761" w:rsidRDefault="009536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黑体" w:eastAsia="黑体" w:hAnsi="黑体" w:cstheme="minorBidi"/>
          <w:b/>
          <w:bCs/>
          <w:kern w:val="2"/>
          <w:sz w:val="28"/>
          <w:szCs w:val="28"/>
        </w:rPr>
      </w:pP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招生项目</w:t>
      </w:r>
      <w:r w:rsidR="003626B7"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、</w:t>
      </w: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计划</w:t>
      </w:r>
      <w:r w:rsidR="003626B7"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及</w:t>
      </w:r>
      <w:r w:rsidR="00791E15"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考试</w:t>
      </w:r>
      <w:r w:rsidR="003626B7"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要求</w:t>
      </w:r>
    </w:p>
    <w:p w14:paraId="782659B8" w14:textId="77777777" w:rsidR="00143761" w:rsidRDefault="00953620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6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1</w:t>
      </w:r>
      <w:r>
        <w:rPr>
          <w:rFonts w:cstheme="minorBidi" w:hint="eastAsia"/>
          <w:kern w:val="2"/>
          <w:sz w:val="28"/>
          <w:szCs w:val="28"/>
        </w:rPr>
        <w:t>、招</w:t>
      </w:r>
      <w:r>
        <w:rPr>
          <w:rFonts w:cstheme="minorBidi" w:hint="eastAsia"/>
          <w:kern w:val="2"/>
          <w:sz w:val="28"/>
          <w:szCs w:val="28"/>
        </w:rPr>
        <w:t>生</w:t>
      </w:r>
      <w:r>
        <w:rPr>
          <w:rFonts w:cstheme="minorBidi" w:hint="eastAsia"/>
          <w:kern w:val="2"/>
          <w:sz w:val="28"/>
          <w:szCs w:val="28"/>
        </w:rPr>
        <w:t>项目</w:t>
      </w:r>
    </w:p>
    <w:p w14:paraId="724CECEA" w14:textId="77777777" w:rsidR="00143761" w:rsidRDefault="00953620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6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篮球、足球、乒乓球、健美操、田径、武术。</w:t>
      </w:r>
    </w:p>
    <w:p w14:paraId="0C29BDA1" w14:textId="77777777" w:rsidR="00143761" w:rsidRDefault="009536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firstLineChars="200" w:firstLine="56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招生计划</w:t>
      </w:r>
    </w:p>
    <w:p w14:paraId="385C7D44" w14:textId="5D249AE6" w:rsidR="00143761" w:rsidRDefault="00953620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6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共计</w:t>
      </w:r>
      <w:r>
        <w:rPr>
          <w:rFonts w:cstheme="minorBidi" w:hint="eastAsia"/>
          <w:kern w:val="2"/>
          <w:sz w:val="28"/>
          <w:szCs w:val="28"/>
        </w:rPr>
        <w:t>70</w:t>
      </w:r>
      <w:r>
        <w:rPr>
          <w:rFonts w:cstheme="minorBidi" w:hint="eastAsia"/>
          <w:kern w:val="2"/>
          <w:sz w:val="28"/>
          <w:szCs w:val="28"/>
        </w:rPr>
        <w:t>人。</w:t>
      </w:r>
    </w:p>
    <w:p w14:paraId="60576303" w14:textId="68CBF067" w:rsidR="003626B7" w:rsidRDefault="00791E15" w:rsidP="003626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firstLine="56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考试</w:t>
      </w:r>
      <w:r w:rsidR="003626B7">
        <w:rPr>
          <w:rFonts w:cstheme="minorBidi" w:hint="eastAsia"/>
          <w:kern w:val="2"/>
          <w:sz w:val="28"/>
          <w:szCs w:val="28"/>
        </w:rPr>
        <w:t>要求</w:t>
      </w:r>
    </w:p>
    <w:p w14:paraId="1B2AF5A3" w14:textId="45639E40" w:rsidR="003626B7" w:rsidRDefault="003626B7" w:rsidP="003626B7">
      <w:pPr>
        <w:pStyle w:val="a3"/>
        <w:shd w:val="clear" w:color="auto" w:fill="FFFFFF"/>
        <w:spacing w:before="0" w:beforeAutospacing="0" w:after="0" w:afterAutospacing="0" w:line="315" w:lineRule="atLeast"/>
        <w:ind w:left="560"/>
        <w:rPr>
          <w:rFonts w:cstheme="minorBidi" w:hint="eastAsia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每位考生只能报名一个专项，</w:t>
      </w:r>
      <w:r w:rsidR="00AF4BD2">
        <w:rPr>
          <w:rFonts w:cstheme="minorBidi" w:hint="eastAsia"/>
          <w:kern w:val="2"/>
          <w:sz w:val="28"/>
          <w:szCs w:val="28"/>
        </w:rPr>
        <w:t>并完成全部测试。</w:t>
      </w:r>
    </w:p>
    <w:p w14:paraId="4F3E60E2" w14:textId="77777777" w:rsidR="00143761" w:rsidRDefault="009536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rPr>
          <w:rFonts w:ascii="黑体" w:eastAsia="黑体" w:hAnsi="黑体" w:cstheme="minorBidi"/>
          <w:b/>
          <w:bCs/>
          <w:kern w:val="2"/>
          <w:sz w:val="28"/>
          <w:szCs w:val="28"/>
        </w:rPr>
      </w:pP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招生对象</w:t>
      </w:r>
    </w:p>
    <w:p w14:paraId="2717AD5F" w14:textId="77777777" w:rsidR="00143761" w:rsidRDefault="00953620">
      <w:pPr>
        <w:pStyle w:val="a3"/>
        <w:shd w:val="clear" w:color="auto" w:fill="FFFFFF"/>
        <w:spacing w:before="0" w:beforeAutospacing="0" w:after="0" w:afterAutospacing="0" w:line="315" w:lineRule="atLeast"/>
        <w:ind w:firstLineChars="200" w:firstLine="560"/>
        <w:rPr>
          <w:rFonts w:cstheme="minorBidi"/>
          <w:kern w:val="2"/>
          <w:sz w:val="28"/>
          <w:szCs w:val="28"/>
        </w:rPr>
      </w:pPr>
      <w:r>
        <w:rPr>
          <w:rFonts w:cstheme="minorBidi" w:hint="eastAsia"/>
          <w:kern w:val="2"/>
          <w:sz w:val="28"/>
          <w:szCs w:val="28"/>
        </w:rPr>
        <w:t>面向普通高中毕业生、</w:t>
      </w:r>
      <w:r>
        <w:rPr>
          <w:rFonts w:cstheme="minorBidi" w:hint="eastAsia"/>
          <w:kern w:val="2"/>
          <w:sz w:val="28"/>
          <w:szCs w:val="28"/>
        </w:rPr>
        <w:t xml:space="preserve"> </w:t>
      </w:r>
      <w:r>
        <w:rPr>
          <w:rFonts w:cstheme="minorBidi" w:hint="eastAsia"/>
          <w:kern w:val="2"/>
          <w:sz w:val="28"/>
          <w:szCs w:val="28"/>
        </w:rPr>
        <w:t>中等职业技术学校对口高职的考生。</w:t>
      </w:r>
      <w:r>
        <w:rPr>
          <w:rFonts w:cstheme="minorBidi" w:hint="eastAsia"/>
          <w:kern w:val="2"/>
          <w:sz w:val="28"/>
          <w:szCs w:val="28"/>
        </w:rPr>
        <w:t xml:space="preserve"> </w:t>
      </w:r>
    </w:p>
    <w:p w14:paraId="5262E53C" w14:textId="77777777" w:rsidR="00143761" w:rsidRDefault="00953620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四、</w:t>
      </w: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bCs/>
          <w:sz w:val="28"/>
          <w:szCs w:val="28"/>
        </w:rPr>
        <w:t>测试方式</w:t>
      </w:r>
      <w:r>
        <w:rPr>
          <w:rFonts w:ascii="黑体" w:eastAsia="黑体" w:hAnsi="黑体" w:hint="eastAsia"/>
          <w:b/>
          <w:bCs/>
          <w:sz w:val="28"/>
          <w:szCs w:val="28"/>
        </w:rPr>
        <w:t>及内容</w:t>
      </w:r>
    </w:p>
    <w:p w14:paraId="370112D4" w14:textId="1912CCD6" w:rsidR="00143761" w:rsidRDefault="0095362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考生测试为综合素质</w:t>
      </w:r>
      <w:r w:rsidR="00B40A76">
        <w:rPr>
          <w:rFonts w:ascii="宋体" w:eastAsia="宋体" w:hAnsi="宋体" w:hint="eastAsia"/>
          <w:sz w:val="28"/>
          <w:szCs w:val="28"/>
        </w:rPr>
        <w:t>考核</w:t>
      </w:r>
      <w:r>
        <w:rPr>
          <w:rFonts w:ascii="宋体" w:eastAsia="宋体" w:hAnsi="宋体" w:hint="eastAsia"/>
          <w:sz w:val="28"/>
          <w:szCs w:val="28"/>
        </w:rPr>
        <w:t>和职业技能测试。</w:t>
      </w:r>
    </w:p>
    <w:p w14:paraId="3F3C154C" w14:textId="688F3BB5" w:rsidR="00143761" w:rsidRDefault="0095362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综合素质测试：考官</w:t>
      </w:r>
      <w:r>
        <w:rPr>
          <w:rFonts w:ascii="宋体" w:eastAsia="宋体" w:hAnsi="宋体" w:hint="eastAsia"/>
          <w:sz w:val="28"/>
          <w:szCs w:val="28"/>
        </w:rPr>
        <w:t>通过</w:t>
      </w:r>
      <w:r>
        <w:rPr>
          <w:rFonts w:ascii="宋体" w:eastAsia="宋体" w:hAnsi="宋体" w:hint="eastAsia"/>
          <w:sz w:val="28"/>
          <w:szCs w:val="28"/>
        </w:rPr>
        <w:t>随机</w:t>
      </w:r>
      <w:r w:rsidR="00254616">
        <w:rPr>
          <w:rFonts w:ascii="宋体" w:eastAsia="宋体" w:hAnsi="宋体" w:hint="eastAsia"/>
          <w:sz w:val="28"/>
          <w:szCs w:val="28"/>
        </w:rPr>
        <w:t>抽</w:t>
      </w:r>
      <w:r w:rsidR="00BC1841">
        <w:rPr>
          <w:rFonts w:ascii="宋体" w:eastAsia="宋体" w:hAnsi="宋体" w:hint="eastAsia"/>
          <w:sz w:val="28"/>
          <w:szCs w:val="28"/>
        </w:rPr>
        <w:t>2道</w:t>
      </w:r>
      <w:r w:rsidR="00254616">
        <w:rPr>
          <w:rFonts w:ascii="宋体" w:eastAsia="宋体" w:hAnsi="宋体" w:hint="eastAsia"/>
          <w:sz w:val="28"/>
          <w:szCs w:val="28"/>
        </w:rPr>
        <w:t>题</w:t>
      </w:r>
      <w:r w:rsidR="00BC1841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提问</w:t>
      </w:r>
      <w:r w:rsidR="00254616">
        <w:rPr>
          <w:rFonts w:ascii="宋体" w:eastAsia="宋体" w:hAnsi="宋体" w:hint="eastAsia"/>
          <w:sz w:val="28"/>
          <w:szCs w:val="28"/>
        </w:rPr>
        <w:t>考生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对考生语言表达、心理素质、反应能力、专业知识</w:t>
      </w:r>
      <w:r>
        <w:rPr>
          <w:rFonts w:ascii="宋体" w:eastAsia="宋体" w:hAnsi="宋体" w:hint="eastAsia"/>
          <w:sz w:val="28"/>
          <w:szCs w:val="28"/>
        </w:rPr>
        <w:t>、职业</w:t>
      </w:r>
      <w:r w:rsidR="00250F67">
        <w:rPr>
          <w:rFonts w:ascii="宋体" w:eastAsia="宋体" w:hAnsi="宋体" w:hint="eastAsia"/>
          <w:sz w:val="28"/>
          <w:szCs w:val="28"/>
        </w:rPr>
        <w:t>认知</w:t>
      </w:r>
      <w:r>
        <w:rPr>
          <w:rFonts w:ascii="宋体" w:eastAsia="宋体" w:hAnsi="宋体" w:hint="eastAsia"/>
          <w:sz w:val="28"/>
          <w:szCs w:val="28"/>
        </w:rPr>
        <w:t>等进行考核。</w:t>
      </w:r>
    </w:p>
    <w:p w14:paraId="7F09ECFB" w14:textId="14FA6433" w:rsidR="00143761" w:rsidRDefault="0095362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职业技能测试：各项目专项</w:t>
      </w:r>
      <w:r w:rsidR="00391571">
        <w:rPr>
          <w:rFonts w:ascii="宋体" w:eastAsia="宋体" w:hAnsi="宋体" w:hint="eastAsia"/>
          <w:sz w:val="28"/>
          <w:szCs w:val="28"/>
        </w:rPr>
        <w:t>素质和比赛展示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AD55A5C" w14:textId="77777777" w:rsidR="00143761" w:rsidRDefault="0095362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详见评分标准。</w:t>
      </w:r>
    </w:p>
    <w:p w14:paraId="25F85AF5" w14:textId="77777777" w:rsidR="00143761" w:rsidRDefault="0014376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3C6332F" w14:textId="77777777" w:rsidR="00143761" w:rsidRDefault="00143761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5A6652C" w14:textId="77777777" w:rsidR="00143761" w:rsidRDefault="00143761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14:paraId="57C5F4FF" w14:textId="77777777" w:rsidR="00143761" w:rsidRDefault="00953620">
      <w:pPr>
        <w:pStyle w:val="a5"/>
        <w:widowControl/>
        <w:numPr>
          <w:ilvl w:val="0"/>
          <w:numId w:val="3"/>
        </w:numPr>
        <w:spacing w:line="259" w:lineRule="auto"/>
        <w:ind w:firstLineChars="0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lastRenderedPageBreak/>
        <w:t>评分标准</w:t>
      </w:r>
    </w:p>
    <w:tbl>
      <w:tblPr>
        <w:tblStyle w:val="TableGrid"/>
        <w:tblW w:w="9545" w:type="dxa"/>
        <w:tblInd w:w="-113" w:type="dxa"/>
        <w:tblCellMar>
          <w:left w:w="108" w:type="dxa"/>
          <w:bottom w:w="68" w:type="dxa"/>
          <w:right w:w="110" w:type="dxa"/>
        </w:tblCellMar>
        <w:tblLook w:val="04A0" w:firstRow="1" w:lastRow="0" w:firstColumn="1" w:lastColumn="0" w:noHBand="0" w:noVBand="1"/>
      </w:tblPr>
      <w:tblGrid>
        <w:gridCol w:w="921"/>
        <w:gridCol w:w="1461"/>
        <w:gridCol w:w="1837"/>
        <w:gridCol w:w="1843"/>
        <w:gridCol w:w="1701"/>
        <w:gridCol w:w="1782"/>
      </w:tblGrid>
      <w:tr w:rsidR="00143761" w14:paraId="22470E30" w14:textId="77777777" w:rsidTr="00904D03">
        <w:trPr>
          <w:trHeight w:val="42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B765" w14:textId="77777777" w:rsidR="00143761" w:rsidRDefault="00953620">
            <w:pPr>
              <w:spacing w:line="259" w:lineRule="auto"/>
              <w:ind w:left="87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98F3" w14:textId="77777777" w:rsidR="00143761" w:rsidRDefault="00953620">
            <w:pPr>
              <w:spacing w:line="259" w:lineRule="auto"/>
              <w:ind w:left="68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测试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7466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测试维度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49E4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测试分值</w:t>
            </w:r>
          </w:p>
        </w:tc>
        <w:tc>
          <w:tcPr>
            <w:tcW w:w="3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98BB1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备注：</w:t>
            </w:r>
          </w:p>
          <w:p w14:paraId="6CD0D34C" w14:textId="0F235015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考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试</w:t>
            </w:r>
            <w:r w:rsidR="00BC184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题库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由测试小组提前</w:t>
            </w:r>
            <w:r w:rsidR="00BC184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制作完成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，考试时由考官随机抽取</w:t>
            </w:r>
            <w:r w:rsidR="00BC184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2道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。</w:t>
            </w:r>
          </w:p>
        </w:tc>
      </w:tr>
      <w:tr w:rsidR="00143761" w14:paraId="015095AE" w14:textId="77777777" w:rsidTr="00904D03">
        <w:trPr>
          <w:trHeight w:val="304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AF7F96B" w14:textId="77777777" w:rsidR="00143761" w:rsidRDefault="00953620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14:paraId="36283744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3FDD0ACA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1DF3AE1E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286B7A5C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3E41DD82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7FDBA601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87C7624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综</w:t>
            </w:r>
          </w:p>
          <w:p w14:paraId="49CD0DA2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合</w:t>
            </w:r>
          </w:p>
          <w:p w14:paraId="5A90CF6D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素</w:t>
            </w:r>
          </w:p>
          <w:p w14:paraId="00725EB2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质</w:t>
            </w:r>
          </w:p>
          <w:p w14:paraId="3EA77AD3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考</w:t>
            </w:r>
          </w:p>
          <w:p w14:paraId="3A1FD848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核</w:t>
            </w:r>
          </w:p>
          <w:p w14:paraId="72B9091C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分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F77E6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语言表达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78ECA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20</w:t>
            </w:r>
          </w:p>
        </w:tc>
        <w:tc>
          <w:tcPr>
            <w:tcW w:w="34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9BDCC39" w14:textId="77777777" w:rsidR="00143761" w:rsidRDefault="00143761">
            <w:pPr>
              <w:spacing w:after="160" w:line="259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43761" w14:paraId="4ACAFA57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B8AE824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AF85BD5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4E7ECE8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rFonts w:cstheme="minorBid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8"/>
                <w:szCs w:val="28"/>
              </w:rPr>
              <w:t>心理素质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785F83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rFonts w:cstheme="minorBid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2"/>
                <w:szCs w:val="22"/>
              </w:rPr>
              <w:t>20</w:t>
            </w:r>
          </w:p>
        </w:tc>
        <w:tc>
          <w:tcPr>
            <w:tcW w:w="34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4F51FA0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43761" w14:paraId="15AD3B5E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7F2C4CD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774ED92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BCAF8F9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rFonts w:cstheme="minorBidi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8"/>
                <w:szCs w:val="28"/>
              </w:rPr>
              <w:t>反应能力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BE1066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rFonts w:cstheme="minorBid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2"/>
                <w:szCs w:val="22"/>
              </w:rPr>
              <w:t>20</w:t>
            </w:r>
          </w:p>
        </w:tc>
        <w:tc>
          <w:tcPr>
            <w:tcW w:w="34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A87C56A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43761" w14:paraId="5063A0BD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1CB400B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D64B6FE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CD15AC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rFonts w:cstheme="minorBidi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8"/>
                <w:szCs w:val="28"/>
              </w:rPr>
              <w:t>专业知识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5C55ACE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rFonts w:cstheme="minorBid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2"/>
                <w:szCs w:val="22"/>
              </w:rPr>
              <w:t>20</w:t>
            </w:r>
          </w:p>
        </w:tc>
        <w:tc>
          <w:tcPr>
            <w:tcW w:w="34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7F3932ED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43761" w14:paraId="784F479E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304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A4934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721DD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55AEA30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rFonts w:cstheme="minorBid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8"/>
                <w:szCs w:val="28"/>
              </w:rPr>
              <w:t>职业认知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BD6F12D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 w:line="495" w:lineRule="atLeast"/>
              <w:jc w:val="center"/>
              <w:rPr>
                <w:rFonts w:cstheme="minorBidi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2"/>
                <w:szCs w:val="22"/>
              </w:rPr>
              <w:t>20</w:t>
            </w:r>
          </w:p>
        </w:tc>
        <w:tc>
          <w:tcPr>
            <w:tcW w:w="348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FEF3EF6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43761" w14:paraId="1E768467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164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B79F4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023B5D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测试类别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0AC41B1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测试项目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B60F425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专项素质</w:t>
            </w:r>
          </w:p>
          <w:p w14:paraId="51832F45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测试内容</w:t>
            </w:r>
          </w:p>
          <w:p w14:paraId="30B93F69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DC274B6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比赛展示</w:t>
            </w:r>
          </w:p>
          <w:p w14:paraId="38045497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测试内容</w:t>
            </w:r>
          </w:p>
          <w:p w14:paraId="192E02F8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分）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49CF8" w14:textId="77777777" w:rsidR="00143761" w:rsidRDefault="00953620">
            <w:pPr>
              <w:spacing w:line="259" w:lineRule="auto"/>
              <w:ind w:left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43761" w14:paraId="33499E68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22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3C220A2" w14:textId="77777777" w:rsidR="00143761" w:rsidRDefault="00953620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  <w:p w14:paraId="096AD00E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61BC5D76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125A506F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2DCC80A0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196F4CD9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5DE3E8B0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0B628933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5E361429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5BB0504B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  <w:p w14:paraId="16054090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28A9CB1" w14:textId="77777777" w:rsidR="00143761" w:rsidRDefault="00953620">
            <w:pPr>
              <w:spacing w:line="259" w:lineRule="auto"/>
              <w:ind w:firstLineChars="200" w:firstLine="562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</w:p>
          <w:p w14:paraId="7AAA1DF8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业</w:t>
            </w:r>
          </w:p>
          <w:p w14:paraId="6B4CB3F8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技</w:t>
            </w:r>
          </w:p>
          <w:p w14:paraId="78A11B1D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能</w:t>
            </w:r>
          </w:p>
          <w:p w14:paraId="579A28A3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</w:t>
            </w:r>
          </w:p>
          <w:p w14:paraId="5015CDDB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试</w:t>
            </w:r>
          </w:p>
          <w:p w14:paraId="6F871FD3" w14:textId="77777777" w:rsidR="00143761" w:rsidRDefault="00953620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100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分）</w:t>
            </w:r>
          </w:p>
          <w:p w14:paraId="2DDCD69E" w14:textId="77777777" w:rsidR="00143761" w:rsidRDefault="00143761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C2233B5" w14:textId="77777777" w:rsidR="00143761" w:rsidRDefault="00143761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7266519" w14:textId="77777777" w:rsidR="00143761" w:rsidRDefault="00143761">
            <w:pPr>
              <w:spacing w:line="259" w:lineRule="auto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01285B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4"/>
                <w:szCs w:val="24"/>
              </w:rPr>
              <w:lastRenderedPageBreak/>
              <w:t>篮球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275EE58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1.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往返运球投篮；</w:t>
            </w:r>
          </w:p>
          <w:p w14:paraId="41458427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2.1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分钟投篮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2EBB25F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实战比赛：全场人盯人；联防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6B70F" w14:textId="77777777" w:rsidR="00143761" w:rsidRDefault="0014376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</w:p>
        </w:tc>
      </w:tr>
      <w:tr w:rsidR="00143761" w14:paraId="5B974B04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1570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A4EBB19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96C7437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0B33C6B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theme="minorBidi"/>
                <w:b w:val="0"/>
                <w:bCs w:val="0"/>
                <w:kern w:val="2"/>
                <w:sz w:val="21"/>
                <w:szCs w:val="21"/>
              </w:rPr>
            </w:pPr>
            <w:r w:rsidRPr="003626B7">
              <w:rPr>
                <w:rFonts w:cstheme="minorBidi" w:hint="eastAsia"/>
                <w:b w:val="0"/>
                <w:bCs w:val="0"/>
                <w:kern w:val="2"/>
                <w:sz w:val="24"/>
                <w:szCs w:val="24"/>
              </w:rPr>
              <w:t>足球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21B7ED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1.5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  <w:t>×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25m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折返跑；</w:t>
            </w:r>
          </w:p>
          <w:p w14:paraId="2399DDE2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2.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定位球传准（男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28m;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女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23m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）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;</w:t>
            </w:r>
          </w:p>
          <w:p w14:paraId="60E1F852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3.20m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运球过杆射门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.</w:t>
            </w:r>
          </w:p>
          <w:p w14:paraId="58005E18" w14:textId="77777777" w:rsidR="00143761" w:rsidRDefault="0014376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2126A5AC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实战比赛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E80FD" w14:textId="77777777" w:rsidR="00143761" w:rsidRDefault="0014376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</w:p>
        </w:tc>
      </w:tr>
      <w:tr w:rsidR="00143761" w14:paraId="2B2404E4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22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625C1E0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18B9E06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439F204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4"/>
                <w:szCs w:val="24"/>
              </w:rPr>
              <w:t>足球（守门员）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E06793E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1.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立定三级跳远；</w:t>
            </w:r>
          </w:p>
          <w:p w14:paraId="79661324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2.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掷远与踢远；</w:t>
            </w:r>
          </w:p>
          <w:p w14:paraId="5BF94131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3.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扑接球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446CB0C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实战比赛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84176" w14:textId="77777777" w:rsidR="00143761" w:rsidRDefault="0014376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</w:p>
        </w:tc>
      </w:tr>
      <w:tr w:rsidR="00143761" w14:paraId="763843EE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22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FDC5B13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39E9CE0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6F52753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4"/>
                <w:szCs w:val="24"/>
              </w:rPr>
              <w:t>乒乓球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5F26EDA" w14:textId="77777777" w:rsidR="00143761" w:rsidRDefault="0095362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左推右攻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搓中侧身拉弧圈球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093508E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实战比赛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60344" w14:textId="77777777" w:rsidR="00143761" w:rsidRDefault="00143761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</w:p>
        </w:tc>
      </w:tr>
      <w:tr w:rsidR="00143761" w14:paraId="29560B9F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22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79307F5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EA51DA5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F6EFC09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4"/>
                <w:szCs w:val="24"/>
              </w:rPr>
              <w:t>健美操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C7CED9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1.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纵劈叉；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2.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横劈叉；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3.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桥；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4.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双手握棍转肩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F570BC2" w14:textId="77777777" w:rsidR="00143761" w:rsidRDefault="00953620">
            <w:pPr>
              <w:ind w:right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平衡、转体、跳步及自编徒手动作组合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B02C5" w14:textId="77777777" w:rsidR="00143761" w:rsidRDefault="00143761">
            <w:pPr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43761" w14:paraId="4F35C5A4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3585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508943F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52C2BA7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A935552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4"/>
                <w:szCs w:val="24"/>
              </w:rPr>
              <w:t>田径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13D18B5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1.100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米跑；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2.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立定三级跳远；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3.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原地推铅球（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5kg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7FE9C37F" w14:textId="77777777" w:rsidR="00143761" w:rsidRDefault="009536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报考专项测试，</w:t>
            </w:r>
            <w:r>
              <w:rPr>
                <w:rFonts w:hint="eastAsia"/>
                <w:sz w:val="18"/>
                <w:szCs w:val="18"/>
              </w:rPr>
              <w:t>按</w:t>
            </w:r>
            <w:r>
              <w:rPr>
                <w:rFonts w:hint="eastAsia"/>
                <w:sz w:val="18"/>
                <w:szCs w:val="18"/>
              </w:rPr>
              <w:t>《四川省普通高校招生体育类专业考试评分标准与办法</w:t>
            </w:r>
            <w:r>
              <w:rPr>
                <w:rFonts w:hint="eastAsia"/>
                <w:sz w:val="18"/>
                <w:szCs w:val="18"/>
              </w:rPr>
              <w:t xml:space="preserve">  </w:t>
            </w:r>
            <w:r>
              <w:rPr>
                <w:rFonts w:hint="eastAsia"/>
                <w:sz w:val="18"/>
                <w:szCs w:val="18"/>
              </w:rPr>
              <w:t>（试行）》</w:t>
            </w:r>
            <w:r>
              <w:rPr>
                <w:rFonts w:hint="eastAsia"/>
                <w:sz w:val="18"/>
                <w:szCs w:val="18"/>
              </w:rPr>
              <w:t>执行。</w:t>
            </w:r>
          </w:p>
          <w:p w14:paraId="45FDE6FB" w14:textId="77777777" w:rsidR="00143761" w:rsidRDefault="009536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38931129" w14:textId="77777777" w:rsidR="00143761" w:rsidRDefault="00143761">
            <w:pPr>
              <w:ind w:right="1"/>
              <w:jc w:val="center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633E6" w14:textId="77777777" w:rsidR="00143761" w:rsidRDefault="009536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项目仅限：</w:t>
            </w:r>
            <w:r>
              <w:rPr>
                <w:rFonts w:hint="eastAsia"/>
                <w:sz w:val="18"/>
                <w:szCs w:val="18"/>
              </w:rPr>
              <w:t>男生：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800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1500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110</w:t>
            </w:r>
            <w:r>
              <w:rPr>
                <w:rFonts w:hint="eastAsia"/>
                <w:sz w:val="18"/>
                <w:szCs w:val="18"/>
              </w:rPr>
              <w:t>米栏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跳高、跳远、三级跳远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铅球（</w:t>
            </w:r>
            <w:r>
              <w:rPr>
                <w:rFonts w:hint="eastAsia"/>
                <w:sz w:val="18"/>
                <w:szCs w:val="18"/>
              </w:rPr>
              <w:t>5kg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14:paraId="7201EEDF" w14:textId="77777777" w:rsidR="00143761" w:rsidRDefault="00953620">
            <w:pPr>
              <w:ind w:right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女生：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800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1500</w:t>
            </w:r>
            <w:r>
              <w:rPr>
                <w:rFonts w:hint="eastAsia"/>
                <w:sz w:val="18"/>
                <w:szCs w:val="18"/>
              </w:rPr>
              <w:t>米、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米栏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跳高、跳远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铅球（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kg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43761" w14:paraId="78E7CC5E" w14:textId="77777777" w:rsidTr="00904D03">
        <w:tblPrEx>
          <w:tblCellMar>
            <w:top w:w="179" w:type="dxa"/>
            <w:bottom w:w="70" w:type="dxa"/>
            <w:right w:w="0" w:type="dxa"/>
          </w:tblCellMar>
        </w:tblPrEx>
        <w:trPr>
          <w:trHeight w:val="22"/>
        </w:trPr>
        <w:tc>
          <w:tcPr>
            <w:tcW w:w="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CEBFC51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3BA42A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F15B8F2" w14:textId="77777777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cstheme="minorBidi" w:hint="eastAsia"/>
                <w:b w:val="0"/>
                <w:bCs w:val="0"/>
                <w:kern w:val="2"/>
                <w:sz w:val="24"/>
                <w:szCs w:val="24"/>
              </w:rPr>
              <w:t>武术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F650603" w14:textId="063893CF" w:rsidR="00143761" w:rsidRDefault="00953620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1.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正踢腿；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2.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仆步抡拍；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3.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腾空飞脚；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4.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旋风脚（或旋子）；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5.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里合腿、外摆腿；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6.</w:t>
            </w: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kern w:val="2"/>
                <w:sz w:val="18"/>
                <w:szCs w:val="18"/>
              </w:rPr>
              <w:t>侧空翻或旋子转体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1A482B9" w14:textId="77777777" w:rsidR="00143761" w:rsidRDefault="00953620">
            <w:pPr>
              <w:ind w:right="1"/>
              <w:rPr>
                <w:rFonts w:ascii="宋体" w:eastAsia="宋体" w:hAnsi="宋体"/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拳术或器械一套（任选），完成时间不少于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分钟。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7C0AE" w14:textId="77777777" w:rsidR="00143761" w:rsidRDefault="00143761">
            <w:pPr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43761" w14:paraId="3EDB596C" w14:textId="77777777" w:rsidTr="003626B7">
        <w:tblPrEx>
          <w:tblCellMar>
            <w:top w:w="179" w:type="dxa"/>
            <w:bottom w:w="70" w:type="dxa"/>
            <w:right w:w="0" w:type="dxa"/>
          </w:tblCellMar>
        </w:tblPrEx>
        <w:trPr>
          <w:trHeight w:val="643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82755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9EB61" w14:textId="77777777" w:rsidR="00143761" w:rsidRDefault="00143761">
            <w:pPr>
              <w:spacing w:line="259" w:lineRule="auto"/>
              <w:ind w:right="1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7B9AF" w14:textId="77777777" w:rsidR="00143761" w:rsidRDefault="00953620">
            <w:pPr>
              <w:ind w:right="1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考试提示：除篮球、足球项目外，考生须自备鞋服装备。</w:t>
            </w:r>
          </w:p>
        </w:tc>
      </w:tr>
    </w:tbl>
    <w:p w14:paraId="00025ED4" w14:textId="77777777" w:rsidR="00143761" w:rsidRDefault="00143761"/>
    <w:sectPr w:rsidR="00143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A4"/>
    <w:multiLevelType w:val="multilevel"/>
    <w:tmpl w:val="118248A4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BBEA6D"/>
    <w:multiLevelType w:val="singleLevel"/>
    <w:tmpl w:val="2DBBEA6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3AF8C12"/>
    <w:multiLevelType w:val="singleLevel"/>
    <w:tmpl w:val="53AF8C12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0D"/>
    <w:rsid w:val="00000423"/>
    <w:rsid w:val="0001032A"/>
    <w:rsid w:val="000571E6"/>
    <w:rsid w:val="000614A3"/>
    <w:rsid w:val="000A215D"/>
    <w:rsid w:val="0010706B"/>
    <w:rsid w:val="00125029"/>
    <w:rsid w:val="00135DA8"/>
    <w:rsid w:val="00143761"/>
    <w:rsid w:val="001B5DF3"/>
    <w:rsid w:val="001C4FC1"/>
    <w:rsid w:val="00250F67"/>
    <w:rsid w:val="00254616"/>
    <w:rsid w:val="00265FB9"/>
    <w:rsid w:val="00294737"/>
    <w:rsid w:val="002A6327"/>
    <w:rsid w:val="002D3059"/>
    <w:rsid w:val="002F3032"/>
    <w:rsid w:val="0031606E"/>
    <w:rsid w:val="003626B7"/>
    <w:rsid w:val="00391571"/>
    <w:rsid w:val="003A223A"/>
    <w:rsid w:val="003B0216"/>
    <w:rsid w:val="004E3FD5"/>
    <w:rsid w:val="004E6DD5"/>
    <w:rsid w:val="00532376"/>
    <w:rsid w:val="005C7C7D"/>
    <w:rsid w:val="005D4CB2"/>
    <w:rsid w:val="0065220F"/>
    <w:rsid w:val="00652F6B"/>
    <w:rsid w:val="00692838"/>
    <w:rsid w:val="007017E0"/>
    <w:rsid w:val="007364C5"/>
    <w:rsid w:val="00740521"/>
    <w:rsid w:val="007762C0"/>
    <w:rsid w:val="00791E15"/>
    <w:rsid w:val="00796364"/>
    <w:rsid w:val="007A40D1"/>
    <w:rsid w:val="00896623"/>
    <w:rsid w:val="008A56B3"/>
    <w:rsid w:val="008A5B72"/>
    <w:rsid w:val="008B6F85"/>
    <w:rsid w:val="008D19D7"/>
    <w:rsid w:val="00904D03"/>
    <w:rsid w:val="00931887"/>
    <w:rsid w:val="00953620"/>
    <w:rsid w:val="00956769"/>
    <w:rsid w:val="009F3A2F"/>
    <w:rsid w:val="009F44FE"/>
    <w:rsid w:val="00A10F83"/>
    <w:rsid w:val="00A151B8"/>
    <w:rsid w:val="00A67C75"/>
    <w:rsid w:val="00A8793C"/>
    <w:rsid w:val="00AD17D2"/>
    <w:rsid w:val="00AF05C2"/>
    <w:rsid w:val="00AF4BD2"/>
    <w:rsid w:val="00B11808"/>
    <w:rsid w:val="00B40A76"/>
    <w:rsid w:val="00B60A7A"/>
    <w:rsid w:val="00B70F70"/>
    <w:rsid w:val="00B764E3"/>
    <w:rsid w:val="00B93129"/>
    <w:rsid w:val="00BB3B42"/>
    <w:rsid w:val="00BC1841"/>
    <w:rsid w:val="00BE66E1"/>
    <w:rsid w:val="00C44FF5"/>
    <w:rsid w:val="00C56159"/>
    <w:rsid w:val="00C95B7C"/>
    <w:rsid w:val="00D31231"/>
    <w:rsid w:val="00D9315D"/>
    <w:rsid w:val="00DC140D"/>
    <w:rsid w:val="00DC2307"/>
    <w:rsid w:val="00DE5A01"/>
    <w:rsid w:val="00E604DD"/>
    <w:rsid w:val="00EC1FAC"/>
    <w:rsid w:val="00F33695"/>
    <w:rsid w:val="00F465FF"/>
    <w:rsid w:val="00F60678"/>
    <w:rsid w:val="00FD2B53"/>
    <w:rsid w:val="00FD78FB"/>
    <w:rsid w:val="00FE209B"/>
    <w:rsid w:val="011B41D1"/>
    <w:rsid w:val="02B75C97"/>
    <w:rsid w:val="045F441F"/>
    <w:rsid w:val="04CA22D2"/>
    <w:rsid w:val="0584327C"/>
    <w:rsid w:val="05D14CE0"/>
    <w:rsid w:val="084D10D7"/>
    <w:rsid w:val="08CD5A04"/>
    <w:rsid w:val="090C35FC"/>
    <w:rsid w:val="0C6D6188"/>
    <w:rsid w:val="0CBA1628"/>
    <w:rsid w:val="0DBB31F4"/>
    <w:rsid w:val="0E29209F"/>
    <w:rsid w:val="0E685003"/>
    <w:rsid w:val="0EB05AB0"/>
    <w:rsid w:val="0F092021"/>
    <w:rsid w:val="10FD19B7"/>
    <w:rsid w:val="11AF663B"/>
    <w:rsid w:val="13126388"/>
    <w:rsid w:val="138753AF"/>
    <w:rsid w:val="1729230F"/>
    <w:rsid w:val="18E95513"/>
    <w:rsid w:val="1A5D2499"/>
    <w:rsid w:val="1B326A02"/>
    <w:rsid w:val="1C2A652F"/>
    <w:rsid w:val="1E89178C"/>
    <w:rsid w:val="1E99527C"/>
    <w:rsid w:val="1EB26F6D"/>
    <w:rsid w:val="1FF20A45"/>
    <w:rsid w:val="24B03D38"/>
    <w:rsid w:val="24FD4F50"/>
    <w:rsid w:val="280F1F14"/>
    <w:rsid w:val="28F51791"/>
    <w:rsid w:val="29CD1F92"/>
    <w:rsid w:val="29D8769A"/>
    <w:rsid w:val="2C637F1C"/>
    <w:rsid w:val="2E6F024B"/>
    <w:rsid w:val="2E8B78BE"/>
    <w:rsid w:val="2E927755"/>
    <w:rsid w:val="2E9D1637"/>
    <w:rsid w:val="30037512"/>
    <w:rsid w:val="319753D5"/>
    <w:rsid w:val="324A2876"/>
    <w:rsid w:val="32BD47B4"/>
    <w:rsid w:val="33D63766"/>
    <w:rsid w:val="37474969"/>
    <w:rsid w:val="37E91DEA"/>
    <w:rsid w:val="38D42B98"/>
    <w:rsid w:val="3A6D7795"/>
    <w:rsid w:val="3B6A5429"/>
    <w:rsid w:val="3F201C9E"/>
    <w:rsid w:val="41E34754"/>
    <w:rsid w:val="430755F5"/>
    <w:rsid w:val="44623CA9"/>
    <w:rsid w:val="451145C6"/>
    <w:rsid w:val="45561BDE"/>
    <w:rsid w:val="466D39BB"/>
    <w:rsid w:val="466F4D55"/>
    <w:rsid w:val="46FC46F1"/>
    <w:rsid w:val="47691906"/>
    <w:rsid w:val="48C42317"/>
    <w:rsid w:val="4A310212"/>
    <w:rsid w:val="4D7D1152"/>
    <w:rsid w:val="4F891B2C"/>
    <w:rsid w:val="519321A3"/>
    <w:rsid w:val="54175319"/>
    <w:rsid w:val="55E23313"/>
    <w:rsid w:val="5A6A1B64"/>
    <w:rsid w:val="5B113D1A"/>
    <w:rsid w:val="5CFB44A3"/>
    <w:rsid w:val="5D930C62"/>
    <w:rsid w:val="5E610AB4"/>
    <w:rsid w:val="5F972271"/>
    <w:rsid w:val="6202509B"/>
    <w:rsid w:val="646E25BF"/>
    <w:rsid w:val="66B04CE3"/>
    <w:rsid w:val="69942565"/>
    <w:rsid w:val="6B127140"/>
    <w:rsid w:val="6C6A1DE0"/>
    <w:rsid w:val="6D8405A2"/>
    <w:rsid w:val="6FEE0760"/>
    <w:rsid w:val="71774F58"/>
    <w:rsid w:val="72D60BE0"/>
    <w:rsid w:val="72D7064E"/>
    <w:rsid w:val="72DC5521"/>
    <w:rsid w:val="74F62C51"/>
    <w:rsid w:val="754C2CDB"/>
    <w:rsid w:val="75B2735B"/>
    <w:rsid w:val="774C57F4"/>
    <w:rsid w:val="77581483"/>
    <w:rsid w:val="78D47C7F"/>
    <w:rsid w:val="7AC729DA"/>
    <w:rsid w:val="7BC3641E"/>
    <w:rsid w:val="7BF972DF"/>
    <w:rsid w:val="7FE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193B2"/>
  <w15:docId w15:val="{E8DB570F-37FB-4160-9C51-17598556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fontstyle01">
    <w:name w:val="fontstyle01"/>
    <w:basedOn w:val="a0"/>
    <w:rPr>
      <w:rFonts w:ascii="仿宋" w:eastAsia="仿宋" w:hAnsi="仿宋" w:cs="仿宋"/>
      <w:color w:val="000000"/>
      <w:sz w:val="32"/>
      <w:szCs w:val="32"/>
    </w:rPr>
  </w:style>
  <w:style w:type="character" w:customStyle="1" w:styleId="fontstyle21">
    <w:name w:val="fontstyle21"/>
    <w:basedOn w:val="a0"/>
    <w:rPr>
      <w:rFonts w:ascii="黑体" w:eastAsia="黑体" w:hAnsi="宋体" w:cs="黑体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arnold</dc:creator>
  <cp:lastModifiedBy>wang arnold</cp:lastModifiedBy>
  <cp:revision>2</cp:revision>
  <dcterms:created xsi:type="dcterms:W3CDTF">2021-01-18T01:10:00Z</dcterms:created>
  <dcterms:modified xsi:type="dcterms:W3CDTF">2021-01-18T01:10:00Z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