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DB" w:rsidRPr="004F2CDB" w:rsidRDefault="004F2CDB" w:rsidP="004F2CDB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4F2CDB">
        <w:rPr>
          <w:rFonts w:ascii="黑体" w:eastAsia="黑体" w:hAnsi="黑体" w:hint="eastAsia"/>
          <w:b/>
          <w:bCs/>
          <w:sz w:val="36"/>
          <w:szCs w:val="36"/>
        </w:rPr>
        <w:t>川南幼儿师范高等专科学校</w:t>
      </w:r>
    </w:p>
    <w:p w:rsidR="004F2CDB" w:rsidRDefault="004F2CDB" w:rsidP="004F2CDB">
      <w:pPr>
        <w:jc w:val="center"/>
        <w:rPr>
          <w:rFonts w:ascii="黑体" w:eastAsia="黑体" w:hAnsi="黑体"/>
          <w:sz w:val="30"/>
          <w:szCs w:val="30"/>
        </w:rPr>
      </w:pPr>
      <w:r w:rsidRPr="004F2CDB">
        <w:rPr>
          <w:rFonts w:ascii="黑体" w:eastAsia="黑体" w:hAnsi="黑体"/>
          <w:sz w:val="30"/>
          <w:szCs w:val="30"/>
        </w:rPr>
        <w:t>202</w:t>
      </w:r>
      <w:r w:rsidRPr="004F2CDB">
        <w:rPr>
          <w:rFonts w:ascii="黑体" w:eastAsia="黑体" w:hAnsi="黑体" w:hint="eastAsia"/>
          <w:sz w:val="30"/>
          <w:szCs w:val="30"/>
        </w:rPr>
        <w:t>1</w:t>
      </w:r>
      <w:r w:rsidRPr="004F2CDB">
        <w:rPr>
          <w:rFonts w:ascii="黑体" w:eastAsia="黑体" w:hAnsi="黑体"/>
          <w:sz w:val="30"/>
          <w:szCs w:val="30"/>
        </w:rPr>
        <w:t xml:space="preserve"> 年单独招生</w:t>
      </w:r>
      <w:r w:rsidRPr="004F2CDB">
        <w:rPr>
          <w:rFonts w:ascii="黑体" w:eastAsia="黑体" w:hAnsi="黑体" w:hint="eastAsia"/>
          <w:sz w:val="30"/>
          <w:szCs w:val="30"/>
        </w:rPr>
        <w:t>小学教育</w:t>
      </w:r>
      <w:r w:rsidRPr="004F2CDB">
        <w:rPr>
          <w:rFonts w:ascii="黑体" w:eastAsia="黑体" w:hAnsi="黑体"/>
          <w:sz w:val="30"/>
          <w:szCs w:val="30"/>
        </w:rPr>
        <w:t>专业综合素质及职业技能测试方案</w:t>
      </w:r>
    </w:p>
    <w:p w:rsidR="004F2CDB" w:rsidRDefault="004F2CDB" w:rsidP="004F2CDB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4F2CDB">
        <w:rPr>
          <w:rFonts w:ascii="宋体" w:eastAsia="宋体" w:hAnsi="宋体" w:hint="eastAsia"/>
          <w:b/>
          <w:bCs/>
          <w:sz w:val="32"/>
          <w:szCs w:val="32"/>
        </w:rPr>
        <w:t>小学教育专业</w:t>
      </w:r>
    </w:p>
    <w:p w:rsidR="004F2CDB" w:rsidRDefault="004F2CDB" w:rsidP="004F2CDB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一、适用专业</w:t>
      </w:r>
    </w:p>
    <w:p w:rsidR="004F2CDB" w:rsidRDefault="004F2CDB" w:rsidP="004F2CDB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小学教育专业</w:t>
      </w:r>
    </w:p>
    <w:p w:rsidR="004F2CDB" w:rsidRDefault="004F2CDB" w:rsidP="004F2CDB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二、测试时间及分值</w:t>
      </w:r>
    </w:p>
    <w:p w:rsidR="004F2CDB" w:rsidRDefault="00C45D2A" w:rsidP="004F2CDB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测试时间：5分钟</w:t>
      </w:r>
    </w:p>
    <w:p w:rsidR="00C45D2A" w:rsidRDefault="00C45D2A" w:rsidP="004F2CDB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 xml:space="preserve">分 </w:t>
      </w:r>
      <w:r>
        <w:rPr>
          <w:rFonts w:ascii="宋体" w:eastAsia="宋体" w:hAnsi="宋体"/>
          <w:b/>
          <w:bCs/>
          <w:sz w:val="32"/>
          <w:szCs w:val="32"/>
        </w:rPr>
        <w:t xml:space="preserve">   </w:t>
      </w:r>
      <w:r>
        <w:rPr>
          <w:rFonts w:ascii="宋体" w:eastAsia="宋体" w:hAnsi="宋体" w:hint="eastAsia"/>
          <w:b/>
          <w:bCs/>
          <w:sz w:val="32"/>
          <w:szCs w:val="32"/>
        </w:rPr>
        <w:t>值：200分</w:t>
      </w:r>
    </w:p>
    <w:p w:rsidR="004F2CDB" w:rsidRDefault="004F2CDB" w:rsidP="004F2CDB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三、测试目的</w:t>
      </w:r>
    </w:p>
    <w:p w:rsidR="004F2CDB" w:rsidRDefault="000D1531" w:rsidP="000D1531">
      <w:pPr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proofErr w:type="gramStart"/>
      <w:r w:rsidRPr="00C45D2A">
        <w:rPr>
          <w:rFonts w:ascii="宋体" w:eastAsia="宋体" w:hAnsi="宋体" w:hint="eastAsia"/>
          <w:b/>
          <w:bCs/>
          <w:sz w:val="32"/>
          <w:szCs w:val="32"/>
        </w:rPr>
        <w:t>此考试</w:t>
      </w:r>
      <w:proofErr w:type="gramEnd"/>
      <w:r w:rsidRPr="00C45D2A">
        <w:rPr>
          <w:rFonts w:ascii="宋体" w:eastAsia="宋体" w:hAnsi="宋体" w:hint="eastAsia"/>
          <w:b/>
          <w:bCs/>
          <w:sz w:val="32"/>
          <w:szCs w:val="32"/>
        </w:rPr>
        <w:t>为单招考试的组成部分</w:t>
      </w:r>
      <w:r>
        <w:rPr>
          <w:rFonts w:ascii="宋体" w:eastAsia="宋体" w:hAnsi="宋体" w:hint="eastAsia"/>
          <w:b/>
          <w:bCs/>
          <w:sz w:val="32"/>
          <w:szCs w:val="32"/>
        </w:rPr>
        <w:t>，</w:t>
      </w:r>
      <w:r w:rsidR="00C45D2A" w:rsidRPr="00C45D2A">
        <w:rPr>
          <w:rFonts w:ascii="宋体" w:eastAsia="宋体" w:hAnsi="宋体" w:hint="eastAsia"/>
          <w:b/>
          <w:bCs/>
          <w:sz w:val="32"/>
          <w:szCs w:val="32"/>
        </w:rPr>
        <w:t>面向普通高中毕业生考生</w:t>
      </w:r>
      <w:r>
        <w:rPr>
          <w:rFonts w:ascii="宋体" w:eastAsia="宋体" w:hAnsi="宋体" w:hint="eastAsia"/>
          <w:b/>
          <w:bCs/>
          <w:sz w:val="32"/>
          <w:szCs w:val="32"/>
        </w:rPr>
        <w:t>。主要测试考生的教学潜质、语言文字功底及对教师的职业认知和个人职业倾向，</w:t>
      </w:r>
      <w:r w:rsidR="00C45D2A" w:rsidRPr="00C45D2A">
        <w:rPr>
          <w:rFonts w:ascii="宋体" w:eastAsia="宋体" w:hAnsi="宋体" w:hint="eastAsia"/>
          <w:b/>
          <w:bCs/>
          <w:sz w:val="32"/>
          <w:szCs w:val="32"/>
        </w:rPr>
        <w:t>适用于</w:t>
      </w:r>
      <w:r>
        <w:rPr>
          <w:rFonts w:ascii="宋体" w:eastAsia="宋体" w:hAnsi="宋体" w:hint="eastAsia"/>
          <w:b/>
          <w:bCs/>
          <w:sz w:val="32"/>
          <w:szCs w:val="32"/>
        </w:rPr>
        <w:t>小学</w:t>
      </w:r>
      <w:r w:rsidR="00C45D2A" w:rsidRPr="00C45D2A">
        <w:rPr>
          <w:rFonts w:ascii="宋体" w:eastAsia="宋体" w:hAnsi="宋体" w:hint="eastAsia"/>
          <w:b/>
          <w:bCs/>
          <w:sz w:val="32"/>
          <w:szCs w:val="32"/>
        </w:rPr>
        <w:t>教育专业人才的选拔。</w:t>
      </w:r>
    </w:p>
    <w:p w:rsidR="004F2CDB" w:rsidRDefault="004F2CDB" w:rsidP="004F2CDB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四、测试依据和范围</w:t>
      </w:r>
    </w:p>
    <w:p w:rsidR="005B076A" w:rsidRPr="005B076A" w:rsidRDefault="0078107A" w:rsidP="008A09BD">
      <w:pPr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78107A">
        <w:rPr>
          <w:rFonts w:ascii="宋体" w:eastAsia="宋体" w:hAnsi="宋体" w:hint="eastAsia"/>
          <w:b/>
          <w:bCs/>
          <w:sz w:val="32"/>
          <w:szCs w:val="32"/>
        </w:rPr>
        <w:t>依据</w:t>
      </w:r>
      <w:r>
        <w:rPr>
          <w:rFonts w:ascii="宋体" w:eastAsia="宋体" w:hAnsi="宋体" w:hint="eastAsia"/>
          <w:b/>
          <w:bCs/>
          <w:sz w:val="32"/>
          <w:szCs w:val="32"/>
        </w:rPr>
        <w:t>相关招生制度改革实施方案及川南</w:t>
      </w:r>
      <w:r w:rsidRPr="0078107A">
        <w:rPr>
          <w:rFonts w:ascii="宋体" w:eastAsia="宋体" w:hAnsi="宋体"/>
          <w:b/>
          <w:bCs/>
          <w:sz w:val="32"/>
          <w:szCs w:val="32"/>
        </w:rPr>
        <w:t>幼儿师范高</w:t>
      </w:r>
      <w:r w:rsidRPr="0078107A">
        <w:rPr>
          <w:rFonts w:ascii="宋体" w:eastAsia="宋体" w:hAnsi="宋体" w:hint="eastAsia"/>
          <w:b/>
          <w:bCs/>
          <w:sz w:val="32"/>
          <w:szCs w:val="32"/>
        </w:rPr>
        <w:t>等专科学校</w:t>
      </w:r>
      <w:r>
        <w:rPr>
          <w:rFonts w:ascii="宋体" w:eastAsia="宋体" w:hAnsi="宋体" w:hint="eastAsia"/>
          <w:b/>
          <w:bCs/>
          <w:sz w:val="32"/>
          <w:szCs w:val="32"/>
        </w:rPr>
        <w:t>的</w:t>
      </w:r>
      <w:r w:rsidRPr="0078107A">
        <w:rPr>
          <w:rFonts w:ascii="宋体" w:eastAsia="宋体" w:hAnsi="宋体"/>
          <w:b/>
          <w:bCs/>
          <w:sz w:val="32"/>
          <w:szCs w:val="32"/>
        </w:rPr>
        <w:t>单独招生章程等文件精神</w:t>
      </w:r>
      <w:r w:rsidR="00084D31">
        <w:rPr>
          <w:rFonts w:ascii="宋体" w:eastAsia="宋体" w:hAnsi="宋体" w:hint="eastAsia"/>
          <w:b/>
          <w:bCs/>
          <w:sz w:val="32"/>
          <w:szCs w:val="32"/>
        </w:rPr>
        <w:t>，联系本校三年制小学教育专业培养方案的实际要求，</w:t>
      </w:r>
      <w:r w:rsidRPr="0078107A">
        <w:rPr>
          <w:rFonts w:ascii="宋体" w:eastAsia="宋体" w:hAnsi="宋体"/>
          <w:b/>
          <w:bCs/>
          <w:sz w:val="32"/>
          <w:szCs w:val="32"/>
        </w:rPr>
        <w:t>结合普通高中</w:t>
      </w:r>
      <w:r w:rsidR="00084D31">
        <w:rPr>
          <w:rFonts w:ascii="宋体" w:eastAsia="宋体" w:hAnsi="宋体" w:hint="eastAsia"/>
          <w:b/>
          <w:bCs/>
          <w:sz w:val="32"/>
          <w:szCs w:val="32"/>
        </w:rPr>
        <w:t>的</w:t>
      </w:r>
      <w:r w:rsidRPr="0078107A">
        <w:rPr>
          <w:rFonts w:ascii="宋体" w:eastAsia="宋体" w:hAnsi="宋体" w:hint="eastAsia"/>
          <w:b/>
          <w:bCs/>
          <w:sz w:val="32"/>
          <w:szCs w:val="32"/>
        </w:rPr>
        <w:t>教学</w:t>
      </w:r>
      <w:r w:rsidR="00084D31">
        <w:rPr>
          <w:rFonts w:ascii="宋体" w:eastAsia="宋体" w:hAnsi="宋体" w:hint="eastAsia"/>
          <w:b/>
          <w:bCs/>
          <w:sz w:val="32"/>
          <w:szCs w:val="32"/>
        </w:rPr>
        <w:t>情况</w:t>
      </w:r>
      <w:r w:rsidRPr="0078107A">
        <w:rPr>
          <w:rFonts w:ascii="宋体" w:eastAsia="宋体" w:hAnsi="宋体" w:hint="eastAsia"/>
          <w:b/>
          <w:bCs/>
          <w:sz w:val="32"/>
          <w:szCs w:val="32"/>
        </w:rPr>
        <w:t>及生源实际，主要考核考生的专业认知能力和专业技能水平。</w:t>
      </w:r>
      <w:r w:rsidR="005B076A">
        <w:rPr>
          <w:rFonts w:ascii="宋体" w:eastAsia="宋体" w:hAnsi="宋体" w:hint="eastAsia"/>
          <w:b/>
          <w:bCs/>
          <w:sz w:val="32"/>
          <w:szCs w:val="32"/>
        </w:rPr>
        <w:t>考核</w:t>
      </w:r>
      <w:r w:rsidR="008A09BD">
        <w:rPr>
          <w:rFonts w:ascii="宋体" w:eastAsia="宋体" w:hAnsi="宋体" w:hint="eastAsia"/>
          <w:b/>
          <w:bCs/>
          <w:sz w:val="32"/>
          <w:szCs w:val="32"/>
        </w:rPr>
        <w:t>范围主要通过结构化问答考核考生对小学教育专业的认知理解、普通话水平测试和粉笔字书写技能测试，其中，普通话</w:t>
      </w:r>
      <w:r w:rsidR="005B076A" w:rsidRPr="005B076A">
        <w:rPr>
          <w:rFonts w:ascii="宋体" w:eastAsia="宋体" w:hAnsi="宋体" w:hint="eastAsia"/>
          <w:b/>
          <w:bCs/>
          <w:sz w:val="32"/>
          <w:szCs w:val="32"/>
        </w:rPr>
        <w:t>测试材料</w:t>
      </w:r>
      <w:r w:rsidR="008A09BD" w:rsidRPr="008A09BD">
        <w:rPr>
          <w:rFonts w:ascii="宋体" w:eastAsia="宋体" w:hAnsi="宋体" w:hint="eastAsia"/>
          <w:b/>
          <w:bCs/>
          <w:sz w:val="32"/>
          <w:szCs w:val="32"/>
        </w:rPr>
        <w:t>选自四川省语委《普通话水平测试训练教程》</w:t>
      </w:r>
      <w:r w:rsidR="008A09BD" w:rsidRPr="008A09BD">
        <w:rPr>
          <w:rFonts w:ascii="宋体" w:eastAsia="宋体" w:hAnsi="宋体"/>
          <w:b/>
          <w:bCs/>
          <w:sz w:val="32"/>
          <w:szCs w:val="32"/>
        </w:rPr>
        <w:t>60 篇课文</w:t>
      </w:r>
      <w:r w:rsidR="008A09BD">
        <w:rPr>
          <w:rFonts w:ascii="宋体" w:eastAsia="宋体" w:hAnsi="宋体" w:hint="eastAsia"/>
          <w:b/>
          <w:bCs/>
          <w:sz w:val="32"/>
          <w:szCs w:val="32"/>
        </w:rPr>
        <w:t>，</w:t>
      </w:r>
      <w:r w:rsidR="007335E6">
        <w:rPr>
          <w:rFonts w:ascii="宋体" w:eastAsia="宋体" w:hAnsi="宋体" w:hint="eastAsia"/>
          <w:b/>
          <w:bCs/>
          <w:sz w:val="32"/>
          <w:szCs w:val="32"/>
        </w:rPr>
        <w:t>书写材料即为课文题目</w:t>
      </w:r>
      <w:r w:rsidR="008A09BD">
        <w:rPr>
          <w:rFonts w:ascii="宋体" w:eastAsia="宋体" w:hAnsi="宋体" w:hint="eastAsia"/>
          <w:b/>
          <w:bCs/>
          <w:sz w:val="32"/>
          <w:szCs w:val="32"/>
        </w:rPr>
        <w:t>。</w:t>
      </w:r>
    </w:p>
    <w:p w:rsidR="004F2CDB" w:rsidRDefault="004F2CDB" w:rsidP="004F2CDB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五、</w:t>
      </w:r>
      <w:r w:rsidR="00C45D2A">
        <w:rPr>
          <w:rFonts w:ascii="宋体" w:eastAsia="宋体" w:hAnsi="宋体" w:hint="eastAsia"/>
          <w:b/>
          <w:bCs/>
          <w:sz w:val="32"/>
          <w:szCs w:val="32"/>
        </w:rPr>
        <w:t>测试内容和分值分配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1086"/>
        <w:gridCol w:w="4499"/>
        <w:gridCol w:w="850"/>
        <w:gridCol w:w="1582"/>
      </w:tblGrid>
      <w:tr w:rsidR="00C94148" w:rsidRPr="00C94148" w:rsidTr="009308E9">
        <w:trPr>
          <w:trHeight w:val="699"/>
        </w:trPr>
        <w:tc>
          <w:tcPr>
            <w:tcW w:w="931" w:type="dxa"/>
          </w:tcPr>
          <w:p w:rsidR="000E7439" w:rsidRPr="007126D3" w:rsidRDefault="00EB3230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126D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测试</w:t>
            </w:r>
          </w:p>
          <w:p w:rsidR="00EB3230" w:rsidRPr="007126D3" w:rsidRDefault="00EB3230" w:rsidP="004F2CDB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7126D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模块</w:t>
            </w:r>
          </w:p>
        </w:tc>
        <w:tc>
          <w:tcPr>
            <w:tcW w:w="1086" w:type="dxa"/>
          </w:tcPr>
          <w:p w:rsidR="00566F8B" w:rsidRPr="007126D3" w:rsidRDefault="000E7439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126D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测试</w:t>
            </w:r>
          </w:p>
          <w:p w:rsidR="000E7439" w:rsidRPr="007126D3" w:rsidRDefault="000E7439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126D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</w:t>
            </w:r>
            <w:r w:rsidR="00566F8B" w:rsidRPr="007126D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4499" w:type="dxa"/>
          </w:tcPr>
          <w:p w:rsidR="000E7439" w:rsidRPr="007126D3" w:rsidRDefault="000E7439" w:rsidP="004F2CDB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7126D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测试</w:t>
            </w:r>
            <w:r w:rsidR="00C94148" w:rsidRPr="007126D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850" w:type="dxa"/>
          </w:tcPr>
          <w:p w:rsidR="000E7439" w:rsidRPr="007126D3" w:rsidRDefault="000E7439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126D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1582" w:type="dxa"/>
          </w:tcPr>
          <w:p w:rsidR="000E7439" w:rsidRPr="007126D3" w:rsidRDefault="000E7439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126D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C94148" w:rsidRPr="00C94148" w:rsidTr="009308E9">
        <w:trPr>
          <w:trHeight w:val="2410"/>
        </w:trPr>
        <w:tc>
          <w:tcPr>
            <w:tcW w:w="931" w:type="dxa"/>
          </w:tcPr>
          <w:p w:rsidR="009308E9" w:rsidRDefault="009308E9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566F8B" w:rsidRPr="00C94148" w:rsidRDefault="00566F8B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</w:t>
            </w:r>
          </w:p>
          <w:p w:rsidR="00566F8B" w:rsidRPr="00C94148" w:rsidRDefault="00566F8B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业</w:t>
            </w:r>
          </w:p>
          <w:p w:rsidR="00566F8B" w:rsidRPr="00C94148" w:rsidRDefault="00566F8B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认</w:t>
            </w:r>
          </w:p>
          <w:p w:rsidR="000E7439" w:rsidRPr="00C94148" w:rsidRDefault="00566F8B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知</w:t>
            </w:r>
          </w:p>
        </w:tc>
        <w:tc>
          <w:tcPr>
            <w:tcW w:w="1086" w:type="dxa"/>
          </w:tcPr>
          <w:p w:rsidR="009308E9" w:rsidRDefault="009308E9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9308E9" w:rsidRDefault="00566F8B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职业</w:t>
            </w:r>
          </w:p>
          <w:p w:rsidR="009308E9" w:rsidRDefault="00566F8B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认知</w:t>
            </w:r>
          </w:p>
          <w:p w:rsidR="000E7439" w:rsidRPr="00C94148" w:rsidRDefault="00566F8B" w:rsidP="004F2CDB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理解</w:t>
            </w:r>
          </w:p>
        </w:tc>
        <w:tc>
          <w:tcPr>
            <w:tcW w:w="4499" w:type="dxa"/>
          </w:tcPr>
          <w:p w:rsidR="000E7439" w:rsidRPr="00C94148" w:rsidRDefault="00566F8B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考核对</w:t>
            </w:r>
            <w:r w:rsidR="004144F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小学</w:t>
            </w: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教育专业的理解与作为</w:t>
            </w:r>
            <w:r w:rsidR="004144F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小学</w:t>
            </w:r>
            <w:r w:rsidRPr="00C94148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教师的职业意识，</w:t>
            </w:r>
            <w:r w:rsidR="008213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考察考生的语言</w:t>
            </w:r>
            <w:r w:rsidRPr="00C94148">
              <w:rPr>
                <w:rFonts w:ascii="宋体" w:eastAsia="宋体" w:hAnsi="宋体"/>
                <w:b/>
                <w:bCs/>
                <w:sz w:val="24"/>
                <w:szCs w:val="24"/>
              </w:rPr>
              <w:t>逻辑思维能力，</w:t>
            </w:r>
            <w:bookmarkStart w:id="0" w:name="_GoBack"/>
            <w:bookmarkEnd w:id="0"/>
            <w:r w:rsidRPr="00C94148">
              <w:rPr>
                <w:rFonts w:ascii="宋体" w:eastAsia="宋体" w:hAnsi="宋体"/>
                <w:b/>
                <w:bCs/>
                <w:sz w:val="24"/>
                <w:szCs w:val="24"/>
              </w:rPr>
              <w:t>心理素质等，从</w:t>
            </w:r>
            <w:r w:rsidR="008213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语言表达</w:t>
            </w:r>
            <w:r w:rsidR="008213DD" w:rsidRPr="008213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口齿清晰，具有流畅性，内容有条理，富于逻辑性</w:t>
            </w:r>
            <w:r w:rsidR="008213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，解决问题迅速灵活，</w:t>
            </w:r>
            <w:r w:rsidR="008213DD" w:rsidRPr="008213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反应敏捷，情绪稳定，考虑问题周到</w:t>
            </w:r>
            <w:r w:rsidR="008213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，观点正确积极</w:t>
            </w:r>
            <w:r w:rsidRPr="00C94148">
              <w:rPr>
                <w:rFonts w:ascii="宋体" w:eastAsia="宋体" w:hAnsi="宋体"/>
                <w:b/>
                <w:bCs/>
                <w:sz w:val="24"/>
                <w:szCs w:val="24"/>
              </w:rPr>
              <w:t>等方面进行综合评价。</w:t>
            </w:r>
          </w:p>
        </w:tc>
        <w:tc>
          <w:tcPr>
            <w:tcW w:w="850" w:type="dxa"/>
          </w:tcPr>
          <w:p w:rsidR="000E7439" w:rsidRPr="00C94148" w:rsidRDefault="00566F8B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50分</w:t>
            </w:r>
          </w:p>
        </w:tc>
        <w:tc>
          <w:tcPr>
            <w:tcW w:w="1582" w:type="dxa"/>
          </w:tcPr>
          <w:p w:rsidR="000E7439" w:rsidRPr="00C94148" w:rsidRDefault="000E7439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C94148" w:rsidRPr="00C94148" w:rsidTr="009308E9">
        <w:trPr>
          <w:trHeight w:val="828"/>
        </w:trPr>
        <w:tc>
          <w:tcPr>
            <w:tcW w:w="931" w:type="dxa"/>
            <w:vMerge w:val="restart"/>
          </w:tcPr>
          <w:p w:rsidR="009308E9" w:rsidRDefault="009308E9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9308E9" w:rsidRDefault="009308E9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9308E9" w:rsidRDefault="009308E9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C94148" w:rsidRPr="00C94148" w:rsidRDefault="00C94148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</w:t>
            </w:r>
          </w:p>
          <w:p w:rsidR="00C94148" w:rsidRPr="00C94148" w:rsidRDefault="00C94148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业</w:t>
            </w:r>
          </w:p>
          <w:p w:rsidR="00C94148" w:rsidRPr="00C94148" w:rsidRDefault="00C94148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技</w:t>
            </w:r>
          </w:p>
          <w:p w:rsidR="00C94148" w:rsidRPr="00C94148" w:rsidRDefault="00C94148" w:rsidP="004F2CDB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能</w:t>
            </w:r>
          </w:p>
        </w:tc>
        <w:tc>
          <w:tcPr>
            <w:tcW w:w="1086" w:type="dxa"/>
            <w:vMerge w:val="restart"/>
          </w:tcPr>
          <w:p w:rsidR="009308E9" w:rsidRDefault="009308E9" w:rsidP="00C94148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9308E9" w:rsidRDefault="00C94148" w:rsidP="00C94148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普通话水平</w:t>
            </w:r>
          </w:p>
          <w:p w:rsidR="00C94148" w:rsidRPr="00C94148" w:rsidRDefault="00C94148" w:rsidP="00C94148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测试</w:t>
            </w:r>
          </w:p>
          <w:p w:rsidR="00C94148" w:rsidRPr="00C94148" w:rsidRDefault="00C94148" w:rsidP="00C94148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</w:tcPr>
          <w:p w:rsidR="00C94148" w:rsidRPr="00C94148" w:rsidRDefault="00C94148" w:rsidP="00585A2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1、</w:t>
            </w: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着装得体，</w:t>
            </w: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精神饱满，</w:t>
            </w: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表现</w:t>
            </w: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自然，感情真挚，</w:t>
            </w: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体态</w:t>
            </w: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大方。</w:t>
            </w:r>
          </w:p>
        </w:tc>
        <w:tc>
          <w:tcPr>
            <w:tcW w:w="850" w:type="dxa"/>
          </w:tcPr>
          <w:p w:rsidR="00C94148" w:rsidRPr="00C94148" w:rsidRDefault="00C94148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20</w:t>
            </w: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1582" w:type="dxa"/>
            <w:vMerge w:val="restart"/>
          </w:tcPr>
          <w:p w:rsidR="00C94148" w:rsidRPr="00C94148" w:rsidRDefault="00C94148" w:rsidP="00585A2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学生抽取</w:t>
            </w:r>
            <w:proofErr w:type="gramStart"/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《</w:t>
            </w:r>
            <w:proofErr w:type="gramEnd"/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普</w:t>
            </w:r>
          </w:p>
          <w:p w:rsidR="00C94148" w:rsidRPr="00C94148" w:rsidRDefault="00C94148" w:rsidP="00585A2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通话水平测试训练教程</w:t>
            </w:r>
            <w:proofErr w:type="gramStart"/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》</w:t>
            </w:r>
            <w:proofErr w:type="gramEnd"/>
            <w:r w:rsidRPr="00C94148">
              <w:rPr>
                <w:rFonts w:ascii="宋体" w:eastAsia="宋体" w:hAnsi="宋体"/>
                <w:b/>
                <w:bCs/>
                <w:sz w:val="24"/>
                <w:szCs w:val="24"/>
              </w:rPr>
              <w:t>60</w:t>
            </w: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篇中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的</w:t>
            </w: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一</w:t>
            </w:r>
          </w:p>
          <w:p w:rsidR="00C94148" w:rsidRPr="00C94148" w:rsidRDefault="00C94148" w:rsidP="00585A2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篇</w:t>
            </w:r>
          </w:p>
        </w:tc>
      </w:tr>
      <w:tr w:rsidR="00C94148" w:rsidRPr="00C94148" w:rsidTr="009308E9">
        <w:trPr>
          <w:trHeight w:val="840"/>
        </w:trPr>
        <w:tc>
          <w:tcPr>
            <w:tcW w:w="931" w:type="dxa"/>
            <w:vMerge/>
          </w:tcPr>
          <w:p w:rsidR="00C94148" w:rsidRPr="00C94148" w:rsidRDefault="00C94148" w:rsidP="004F2CDB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C94148" w:rsidRPr="00C94148" w:rsidRDefault="00C94148" w:rsidP="00C94148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</w:tcPr>
          <w:p w:rsidR="00C94148" w:rsidRPr="00C94148" w:rsidRDefault="00C94148" w:rsidP="00585A25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2、普通话流利，语音标准，吐字清晰，无方言痕迹</w:t>
            </w:r>
            <w:r w:rsidR="008213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。</w:t>
            </w:r>
          </w:p>
        </w:tc>
        <w:tc>
          <w:tcPr>
            <w:tcW w:w="850" w:type="dxa"/>
          </w:tcPr>
          <w:p w:rsidR="00C94148" w:rsidRPr="00C94148" w:rsidRDefault="00C94148" w:rsidP="004F2CDB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50分</w:t>
            </w:r>
          </w:p>
        </w:tc>
        <w:tc>
          <w:tcPr>
            <w:tcW w:w="1582" w:type="dxa"/>
            <w:vMerge/>
          </w:tcPr>
          <w:p w:rsidR="00C94148" w:rsidRPr="00C94148" w:rsidRDefault="00C94148" w:rsidP="00585A25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94148" w:rsidRPr="00C94148" w:rsidTr="009308E9">
        <w:trPr>
          <w:trHeight w:val="1135"/>
        </w:trPr>
        <w:tc>
          <w:tcPr>
            <w:tcW w:w="931" w:type="dxa"/>
            <w:vMerge/>
          </w:tcPr>
          <w:p w:rsidR="00C94148" w:rsidRPr="00C94148" w:rsidRDefault="00C94148" w:rsidP="004F2CDB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C94148" w:rsidRPr="00C94148" w:rsidRDefault="00C94148" w:rsidP="004F2CDB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</w:tcPr>
          <w:p w:rsidR="00C94148" w:rsidRPr="00C94148" w:rsidRDefault="00C94148" w:rsidP="00585A25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3、语气、语调、语速与朗诵内容相协调，表达顺畅，感情真挚，富有韵味和感染力</w:t>
            </w:r>
            <w:r w:rsidR="009308E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体态语恰当，自然大方</w:t>
            </w:r>
            <w:r w:rsidR="008213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。</w:t>
            </w:r>
          </w:p>
        </w:tc>
        <w:tc>
          <w:tcPr>
            <w:tcW w:w="850" w:type="dxa"/>
          </w:tcPr>
          <w:p w:rsidR="00C94148" w:rsidRPr="00C94148" w:rsidRDefault="00C94148" w:rsidP="004F2CDB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30分</w:t>
            </w:r>
          </w:p>
        </w:tc>
        <w:tc>
          <w:tcPr>
            <w:tcW w:w="1582" w:type="dxa"/>
            <w:vMerge/>
          </w:tcPr>
          <w:p w:rsidR="00C94148" w:rsidRPr="00C94148" w:rsidRDefault="00C94148" w:rsidP="00585A25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94148" w:rsidRPr="00C94148" w:rsidTr="009308E9">
        <w:trPr>
          <w:trHeight w:val="698"/>
        </w:trPr>
        <w:tc>
          <w:tcPr>
            <w:tcW w:w="931" w:type="dxa"/>
            <w:vMerge/>
          </w:tcPr>
          <w:p w:rsidR="00C94148" w:rsidRPr="00C94148" w:rsidRDefault="00C94148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</w:tcPr>
          <w:p w:rsidR="009308E9" w:rsidRDefault="009308E9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9308E9" w:rsidRDefault="00C94148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书写</w:t>
            </w:r>
          </w:p>
          <w:p w:rsidR="009308E9" w:rsidRDefault="00C94148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技能</w:t>
            </w:r>
          </w:p>
          <w:p w:rsidR="00C94148" w:rsidRPr="00C94148" w:rsidRDefault="00C94148" w:rsidP="004F2CDB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测试</w:t>
            </w:r>
          </w:p>
        </w:tc>
        <w:tc>
          <w:tcPr>
            <w:tcW w:w="4499" w:type="dxa"/>
          </w:tcPr>
          <w:p w:rsidR="00C94148" w:rsidRPr="00C94148" w:rsidRDefault="00C94148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1、</w:t>
            </w:r>
            <w:r w:rsidR="004144F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写规范汉字，无错别字，漏字，多字，不写繁体字、异体字。</w:t>
            </w:r>
          </w:p>
        </w:tc>
        <w:tc>
          <w:tcPr>
            <w:tcW w:w="850" w:type="dxa"/>
          </w:tcPr>
          <w:p w:rsidR="00C94148" w:rsidRPr="00C94148" w:rsidRDefault="00C94148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20</w:t>
            </w: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1582" w:type="dxa"/>
            <w:vMerge w:val="restart"/>
          </w:tcPr>
          <w:p w:rsidR="00C94148" w:rsidRPr="00C94148" w:rsidRDefault="00C94148" w:rsidP="004F2CDB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C941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在黑板上板书抽取的课文题目</w:t>
            </w:r>
          </w:p>
        </w:tc>
      </w:tr>
      <w:tr w:rsidR="00C94148" w:rsidRPr="00C94148" w:rsidTr="009308E9">
        <w:trPr>
          <w:trHeight w:val="836"/>
        </w:trPr>
        <w:tc>
          <w:tcPr>
            <w:tcW w:w="931" w:type="dxa"/>
            <w:vMerge/>
          </w:tcPr>
          <w:p w:rsidR="00C94148" w:rsidRPr="00C94148" w:rsidRDefault="00C94148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C94148" w:rsidRPr="00C94148" w:rsidRDefault="00C94148" w:rsidP="004F2CDB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</w:tcPr>
          <w:p w:rsidR="00C94148" w:rsidRPr="00C94148" w:rsidRDefault="00C94148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2、</w:t>
            </w:r>
            <w:r w:rsidR="004144F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结构平正，均匀，字迹工整、规范、紧凑。</w:t>
            </w:r>
          </w:p>
        </w:tc>
        <w:tc>
          <w:tcPr>
            <w:tcW w:w="850" w:type="dxa"/>
          </w:tcPr>
          <w:p w:rsidR="00C94148" w:rsidRPr="00C94148" w:rsidRDefault="00C94148" w:rsidP="004F2CDB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20分</w:t>
            </w:r>
          </w:p>
        </w:tc>
        <w:tc>
          <w:tcPr>
            <w:tcW w:w="1582" w:type="dxa"/>
            <w:vMerge/>
          </w:tcPr>
          <w:p w:rsidR="00C94148" w:rsidRPr="00C94148" w:rsidRDefault="00C94148" w:rsidP="004F2CDB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C94148" w:rsidRPr="00C94148" w:rsidTr="009308E9">
        <w:trPr>
          <w:trHeight w:val="834"/>
        </w:trPr>
        <w:tc>
          <w:tcPr>
            <w:tcW w:w="931" w:type="dxa"/>
            <w:vMerge/>
          </w:tcPr>
          <w:p w:rsidR="00C94148" w:rsidRPr="00C94148" w:rsidRDefault="00C94148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C94148" w:rsidRPr="00C94148" w:rsidRDefault="00C94148" w:rsidP="004F2CDB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</w:tcPr>
          <w:p w:rsidR="00C94148" w:rsidRPr="00C94148" w:rsidRDefault="00C94148" w:rsidP="004F2CD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3、</w:t>
            </w:r>
            <w:r w:rsidR="004144F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版面安排合理，整体布局美观，</w:t>
            </w:r>
            <w:r w:rsidR="008213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规格大小及排版符合课堂教学板书要求。</w:t>
            </w:r>
            <w:r w:rsidR="008213DD" w:rsidRPr="00C94148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94148" w:rsidRPr="00C94148" w:rsidRDefault="00C94148" w:rsidP="004F2CDB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10分</w:t>
            </w:r>
          </w:p>
        </w:tc>
        <w:tc>
          <w:tcPr>
            <w:tcW w:w="1582" w:type="dxa"/>
            <w:vMerge/>
          </w:tcPr>
          <w:p w:rsidR="00C94148" w:rsidRPr="00C94148" w:rsidRDefault="00C94148" w:rsidP="004F2CDB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C94148" w:rsidRDefault="00C94148" w:rsidP="004F2CDB">
      <w:pPr>
        <w:rPr>
          <w:rFonts w:ascii="宋体" w:eastAsia="宋体" w:hAnsi="宋体" w:hint="eastAsia"/>
          <w:b/>
          <w:bCs/>
          <w:sz w:val="24"/>
          <w:szCs w:val="24"/>
        </w:rPr>
      </w:pPr>
    </w:p>
    <w:p w:rsidR="00C94148" w:rsidRPr="00C94148" w:rsidRDefault="00C94148" w:rsidP="004F2CDB">
      <w:pPr>
        <w:rPr>
          <w:rFonts w:ascii="宋体" w:eastAsia="宋体" w:hAnsi="宋体" w:hint="eastAsia"/>
          <w:b/>
          <w:bCs/>
          <w:sz w:val="24"/>
          <w:szCs w:val="24"/>
        </w:rPr>
      </w:pPr>
    </w:p>
    <w:sectPr w:rsidR="00C94148" w:rsidRPr="00C94148" w:rsidSect="00C94148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DB"/>
    <w:rsid w:val="00084D31"/>
    <w:rsid w:val="000D1531"/>
    <w:rsid w:val="000E7439"/>
    <w:rsid w:val="004144F6"/>
    <w:rsid w:val="004F2CDB"/>
    <w:rsid w:val="00566F8B"/>
    <w:rsid w:val="00585A25"/>
    <w:rsid w:val="005B076A"/>
    <w:rsid w:val="007126D3"/>
    <w:rsid w:val="007335E6"/>
    <w:rsid w:val="0078107A"/>
    <w:rsid w:val="008213DD"/>
    <w:rsid w:val="00874CFA"/>
    <w:rsid w:val="008A09BD"/>
    <w:rsid w:val="008E592D"/>
    <w:rsid w:val="009308E9"/>
    <w:rsid w:val="00C45D2A"/>
    <w:rsid w:val="00C94148"/>
    <w:rsid w:val="00EB3230"/>
    <w:rsid w:val="00F5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EE63"/>
  <w15:chartTrackingRefBased/>
  <w15:docId w15:val="{0820A552-4856-4465-A949-4575A36C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56</cp:revision>
  <dcterms:created xsi:type="dcterms:W3CDTF">2021-01-12T05:24:00Z</dcterms:created>
  <dcterms:modified xsi:type="dcterms:W3CDTF">2021-01-13T05:35:00Z</dcterms:modified>
</cp:coreProperties>
</file>